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E4" w:rsidRPr="000B034A" w:rsidRDefault="005405FA">
      <w:pPr>
        <w:rPr>
          <w:b/>
          <w:lang w:val="en-US"/>
        </w:rPr>
      </w:pPr>
      <w:r w:rsidRPr="000B034A">
        <w:rPr>
          <w:b/>
          <w:lang w:val="en-US"/>
        </w:rPr>
        <w:t xml:space="preserve">ENCLOSURES TO THE GOVERNMENT’S LETTER TO THE AUTHORITY DATED MAY 2 </w:t>
      </w:r>
      <w:r>
        <w:rPr>
          <w:b/>
          <w:lang w:val="en-US"/>
        </w:rPr>
        <w:t xml:space="preserve">May </w:t>
      </w:r>
      <w:r w:rsidRPr="000B034A">
        <w:rPr>
          <w:b/>
          <w:lang w:val="en-US"/>
        </w:rPr>
        <w:t xml:space="preserve">2011. </w:t>
      </w:r>
    </w:p>
    <w:p w:rsidR="00841AF4" w:rsidRPr="000B034A" w:rsidRDefault="00841AF4">
      <w:pPr>
        <w:rPr>
          <w:lang w:val="en-US"/>
        </w:rPr>
      </w:pPr>
    </w:p>
    <w:p w:rsidR="00432907" w:rsidRDefault="00432907">
      <w:pPr>
        <w:rPr>
          <w:lang w:val="en-US"/>
        </w:rPr>
      </w:pPr>
      <w:r w:rsidRPr="000B034A">
        <w:rPr>
          <w:lang w:val="en-US"/>
        </w:rPr>
        <w:t xml:space="preserve">The following documents referred to in the </w:t>
      </w:r>
      <w:r w:rsidR="005405FA">
        <w:rPr>
          <w:lang w:val="en-US"/>
        </w:rPr>
        <w:t xml:space="preserve">Government’s </w:t>
      </w:r>
      <w:r w:rsidRPr="000B034A">
        <w:rPr>
          <w:lang w:val="en-US"/>
        </w:rPr>
        <w:t>letter are enclosed in the attached zip file.</w:t>
      </w:r>
    </w:p>
    <w:p w:rsidR="00836566" w:rsidRPr="000B034A" w:rsidRDefault="00836566">
      <w:pPr>
        <w:rPr>
          <w:lang w:val="en-US"/>
        </w:rPr>
      </w:pPr>
      <w:r w:rsidRPr="00836566">
        <w:rPr>
          <w:lang w:val="en-US"/>
        </w:rPr>
        <w:object w:dxaOrig="1290" w:dyaOrig="7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.5pt;height:38.25pt" o:ole="">
            <v:imagedata r:id="rId5" o:title=""/>
          </v:shape>
          <o:OLEObject Type="Embed" ProgID="Package" ShapeID="_x0000_i1025" DrawAspect="Content" ObjectID="_1365916395" r:id="rId6"/>
        </w:object>
      </w:r>
      <w:bookmarkStart w:id="0" w:name="_GoBack"/>
      <w:bookmarkEnd w:id="0"/>
    </w:p>
    <w:p w:rsidR="00432907" w:rsidRPr="000B034A" w:rsidRDefault="00432907">
      <w:pPr>
        <w:rPr>
          <w:lang w:val="en-US"/>
        </w:rPr>
      </w:pPr>
    </w:p>
    <w:p w:rsidR="00432907" w:rsidRPr="000B034A" w:rsidRDefault="00432907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>Financial Stability 2009 – report by the Central Bank of Iceland.</w:t>
      </w:r>
    </w:p>
    <w:p w:rsidR="00D640EE" w:rsidRPr="000B034A" w:rsidRDefault="00D640EE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 xml:space="preserve">Exchange between UK‘s Chancellor and the Treasury Permanent Secretary on 8 October 2008 as published on Iain Dale’s Diary blog, available at: </w:t>
      </w:r>
      <w:hyperlink r:id="rId7" w:history="1">
        <w:r w:rsidRPr="000B034A">
          <w:rPr>
            <w:rStyle w:val="Hyperlink"/>
            <w:lang w:val="en-US"/>
          </w:rPr>
          <w:t>http://iaindale.blogspot.com/2010/02/treasury-b-of-e-opposed-darlings.html</w:t>
        </w:r>
      </w:hyperlink>
      <w:r w:rsidRPr="000B034A">
        <w:rPr>
          <w:lang w:val="en-US"/>
        </w:rPr>
        <w:t xml:space="preserve">. The relevant letters are also attached in a special compilation </w:t>
      </w:r>
      <w:r w:rsidR="00814FA1">
        <w:rPr>
          <w:lang w:val="en-US"/>
        </w:rPr>
        <w:t xml:space="preserve">of </w:t>
      </w:r>
      <w:r w:rsidRPr="000B034A">
        <w:rPr>
          <w:lang w:val="en-US"/>
        </w:rPr>
        <w:t xml:space="preserve">the </w:t>
      </w:r>
      <w:proofErr w:type="spellStart"/>
      <w:r w:rsidRPr="000B034A">
        <w:rPr>
          <w:lang w:val="en-US"/>
        </w:rPr>
        <w:t>png</w:t>
      </w:r>
      <w:proofErr w:type="spellEnd"/>
      <w:r w:rsidRPr="000B034A">
        <w:rPr>
          <w:lang w:val="en-US"/>
        </w:rPr>
        <w:t>-s files on the website in a file</w:t>
      </w:r>
      <w:r w:rsidR="00814FA1">
        <w:rPr>
          <w:lang w:val="en-US"/>
        </w:rPr>
        <w:t xml:space="preserve"> named</w:t>
      </w:r>
      <w:r w:rsidRPr="000B034A">
        <w:rPr>
          <w:lang w:val="en-US"/>
        </w:rPr>
        <w:t xml:space="preserve">: </w:t>
      </w:r>
      <w:r w:rsidRPr="000B034A">
        <w:rPr>
          <w:u w:val="single"/>
          <w:lang w:val="en-US"/>
        </w:rPr>
        <w:t xml:space="preserve">Darling - Macpherson letters - compilation of </w:t>
      </w:r>
      <w:proofErr w:type="spellStart"/>
      <w:r w:rsidRPr="000B034A">
        <w:rPr>
          <w:u w:val="single"/>
          <w:lang w:val="en-US"/>
        </w:rPr>
        <w:t>png</w:t>
      </w:r>
      <w:proofErr w:type="spellEnd"/>
      <w:r w:rsidRPr="000B034A">
        <w:rPr>
          <w:u w:val="single"/>
          <w:lang w:val="en-US"/>
        </w:rPr>
        <w:t>-s from web.pdf.</w:t>
      </w:r>
    </w:p>
    <w:p w:rsidR="00836CE7" w:rsidRPr="000B034A" w:rsidRDefault="00836CE7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 xml:space="preserve">FSA’s Notice of </w:t>
      </w:r>
      <w:r w:rsidR="00814FA1" w:rsidRPr="000B034A">
        <w:rPr>
          <w:lang w:val="en-US"/>
        </w:rPr>
        <w:t>Rescission -</w:t>
      </w:r>
      <w:r w:rsidRPr="000B034A">
        <w:rPr>
          <w:lang w:val="en-US"/>
        </w:rPr>
        <w:t xml:space="preserve"> 20 July 2010.</w:t>
      </w:r>
    </w:p>
    <w:p w:rsidR="00AF36FF" w:rsidRPr="000B034A" w:rsidRDefault="00AF36FF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>Minister of Finance's letter to the Chancellor of the Exchange 16 December 2008.</w:t>
      </w:r>
    </w:p>
    <w:p w:rsidR="00AF36FF" w:rsidRPr="000B034A" w:rsidRDefault="00AF36FF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>Minister of Finance's letter to the Chancellor of the Exchange 9 January 2009.</w:t>
      </w:r>
    </w:p>
    <w:p w:rsidR="00AF36FF" w:rsidRPr="000B034A" w:rsidRDefault="00AF36FF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 xml:space="preserve">UK’s Ambassador Ian </w:t>
      </w:r>
      <w:proofErr w:type="spellStart"/>
      <w:r w:rsidRPr="000B034A">
        <w:rPr>
          <w:lang w:val="en-US"/>
        </w:rPr>
        <w:t>Whitting's</w:t>
      </w:r>
      <w:proofErr w:type="spellEnd"/>
      <w:r w:rsidRPr="000B034A">
        <w:rPr>
          <w:lang w:val="en-US"/>
        </w:rPr>
        <w:t xml:space="preserve"> letter to the Minister of Finance 13 February 2009 regarding Freezing Order</w:t>
      </w:r>
      <w:r w:rsidR="00C71FD9">
        <w:rPr>
          <w:lang w:val="en-US"/>
        </w:rPr>
        <w:t>.</w:t>
      </w:r>
    </w:p>
    <w:p w:rsidR="00836CE7" w:rsidRPr="000B034A" w:rsidRDefault="00836CE7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 xml:space="preserve">Willem H. </w:t>
      </w:r>
      <w:proofErr w:type="spellStart"/>
      <w:r w:rsidRPr="000B034A">
        <w:rPr>
          <w:lang w:val="en-US"/>
        </w:rPr>
        <w:t>Buiter</w:t>
      </w:r>
      <w:proofErr w:type="spellEnd"/>
      <w:r w:rsidRPr="000B034A">
        <w:rPr>
          <w:lang w:val="en-US"/>
        </w:rPr>
        <w:t xml:space="preserve"> and Anne </w:t>
      </w:r>
      <w:proofErr w:type="spellStart"/>
      <w:r w:rsidRPr="000B034A">
        <w:rPr>
          <w:lang w:val="en-US"/>
        </w:rPr>
        <w:t>Sibert</w:t>
      </w:r>
      <w:proofErr w:type="spellEnd"/>
      <w:r w:rsidRPr="000B034A">
        <w:rPr>
          <w:lang w:val="en-US"/>
        </w:rPr>
        <w:t xml:space="preserve">: </w:t>
      </w:r>
      <w:r w:rsidRPr="000B034A">
        <w:rPr>
          <w:i/>
          <w:lang w:val="en-US"/>
        </w:rPr>
        <w:t>The Icelandic banking crisis and what to do about it</w:t>
      </w:r>
      <w:r w:rsidR="00F9597F" w:rsidRPr="000B034A">
        <w:rPr>
          <w:i/>
          <w:lang w:val="en-US"/>
        </w:rPr>
        <w:t xml:space="preserve"> - the lender of last resort theory of optimal currency areas.</w:t>
      </w:r>
    </w:p>
    <w:p w:rsidR="00F9597F" w:rsidRPr="000B034A" w:rsidRDefault="00F9597F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 xml:space="preserve">“Brown condemns Iceland over banks”. Story on BBC’s website published on 10 October 2008. Hyperlink: </w:t>
      </w:r>
      <w:hyperlink r:id="rId8" w:history="1">
        <w:r w:rsidRPr="000B034A">
          <w:rPr>
            <w:rStyle w:val="Hyperlink"/>
            <w:lang w:val="en-US"/>
          </w:rPr>
          <w:t>http://news.bbc.co.uk/2/hi/uk_news/politics/7662027.stm</w:t>
        </w:r>
      </w:hyperlink>
      <w:r w:rsidRPr="000B034A">
        <w:rPr>
          <w:lang w:val="en-US"/>
        </w:rPr>
        <w:t xml:space="preserve"> </w:t>
      </w:r>
    </w:p>
    <w:p w:rsidR="00F9597F" w:rsidRPr="000B034A" w:rsidRDefault="00CB532A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 xml:space="preserve">Letter from the Ministry of Economic Affairs in Iceland of 8 February 2010 to De </w:t>
      </w:r>
      <w:proofErr w:type="spellStart"/>
      <w:r w:rsidRPr="000B034A">
        <w:rPr>
          <w:lang w:val="en-US"/>
        </w:rPr>
        <w:t>Nederlandsche</w:t>
      </w:r>
      <w:proofErr w:type="spellEnd"/>
      <w:r w:rsidRPr="000B034A">
        <w:rPr>
          <w:lang w:val="en-US"/>
        </w:rPr>
        <w:t xml:space="preserve"> Bank.</w:t>
      </w:r>
    </w:p>
    <w:p w:rsidR="0031274A" w:rsidRPr="000B034A" w:rsidRDefault="00475629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>District Court Amsterdam - Case 450212 HA RK 10-102 concerning Landsbanki.</w:t>
      </w:r>
    </w:p>
    <w:p w:rsidR="000B034A" w:rsidRPr="000B034A" w:rsidRDefault="000B034A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>Letter from Landsbanki's Winding Up Board to the Administrators of Landsbanki in the Netherlands 11 June 2009</w:t>
      </w:r>
      <w:r w:rsidR="00C71FD9">
        <w:rPr>
          <w:lang w:val="en-US"/>
        </w:rPr>
        <w:t>.</w:t>
      </w:r>
    </w:p>
    <w:p w:rsidR="007813DF" w:rsidRPr="000B034A" w:rsidRDefault="00F95D26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proofErr w:type="spellStart"/>
      <w:r w:rsidRPr="000B034A">
        <w:rPr>
          <w:lang w:val="en-US"/>
        </w:rPr>
        <w:t>Ingimundur</w:t>
      </w:r>
      <w:proofErr w:type="spellEnd"/>
      <w:r w:rsidRPr="000B034A">
        <w:rPr>
          <w:lang w:val="en-US"/>
        </w:rPr>
        <w:t xml:space="preserve"> </w:t>
      </w:r>
      <w:proofErr w:type="spellStart"/>
      <w:r w:rsidRPr="000B034A">
        <w:rPr>
          <w:lang w:val="en-US"/>
        </w:rPr>
        <w:t>Friðriksson</w:t>
      </w:r>
      <w:proofErr w:type="spellEnd"/>
      <w:r w:rsidRPr="000B034A">
        <w:rPr>
          <w:lang w:val="en-US"/>
        </w:rPr>
        <w:t xml:space="preserve">, </w:t>
      </w:r>
      <w:r w:rsidRPr="000B034A">
        <w:rPr>
          <w:i/>
          <w:lang w:val="en-US"/>
        </w:rPr>
        <w:t>The collapse of the Icelandic banks and cross-border collaboration</w:t>
      </w:r>
      <w:r w:rsidRPr="000B034A">
        <w:rPr>
          <w:lang w:val="en-US"/>
        </w:rPr>
        <w:t>,</w:t>
      </w:r>
    </w:p>
    <w:p w:rsidR="00F95D26" w:rsidRPr="000B034A" w:rsidRDefault="00F95D26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lang w:val="en-US"/>
        </w:rPr>
        <w:t xml:space="preserve">Financial information for Q4 2010 on the website of LBI </w:t>
      </w:r>
      <w:hyperlink r:id="rId9" w:history="1">
        <w:r w:rsidR="00410174" w:rsidRPr="000B034A">
          <w:rPr>
            <w:rStyle w:val="Hyperlink"/>
            <w:lang w:val="en-US"/>
          </w:rPr>
          <w:t>http://lbi.is</w:t>
        </w:r>
      </w:hyperlink>
    </w:p>
    <w:p w:rsidR="00410174" w:rsidRPr="000B034A" w:rsidRDefault="00410174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i/>
          <w:lang w:val="en-US"/>
        </w:rPr>
        <w:t xml:space="preserve">The functions and </w:t>
      </w:r>
      <w:proofErr w:type="spellStart"/>
      <w:r w:rsidRPr="000B034A">
        <w:rPr>
          <w:i/>
          <w:lang w:val="en-US"/>
        </w:rPr>
        <w:t>organisation</w:t>
      </w:r>
      <w:proofErr w:type="spellEnd"/>
      <w:r w:rsidRPr="000B034A">
        <w:rPr>
          <w:i/>
          <w:lang w:val="en-US"/>
        </w:rPr>
        <w:t xml:space="preserve"> of deposit guarantee schemes: the French experience.</w:t>
      </w:r>
      <w:r w:rsidRPr="000B034A">
        <w:rPr>
          <w:lang w:val="en-US"/>
        </w:rPr>
        <w:t xml:space="preserve">  Report issued by the French Central Bank in 2000. Available at </w:t>
      </w:r>
      <w:hyperlink r:id="rId10" w:history="1">
        <w:r w:rsidRPr="000B034A">
          <w:rPr>
            <w:rStyle w:val="Hyperlink"/>
            <w:lang w:val="en-US"/>
          </w:rPr>
          <w:t>http://www.banque-france.fr/gb/supervi/telechar/2000_deposit.pdf</w:t>
        </w:r>
      </w:hyperlink>
      <w:r w:rsidRPr="000B034A">
        <w:rPr>
          <w:lang w:val="en-US"/>
        </w:rPr>
        <w:t xml:space="preserve"> </w:t>
      </w:r>
    </w:p>
    <w:p w:rsidR="00BF3A96" w:rsidRPr="000B034A" w:rsidRDefault="001370C4" w:rsidP="000B034A">
      <w:pPr>
        <w:pStyle w:val="ListParagraph"/>
        <w:numPr>
          <w:ilvl w:val="0"/>
          <w:numId w:val="1"/>
        </w:numPr>
        <w:ind w:left="1077"/>
        <w:contextualSpacing w:val="0"/>
        <w:rPr>
          <w:lang w:val="en-US"/>
        </w:rPr>
      </w:pPr>
      <w:r w:rsidRPr="000B034A">
        <w:rPr>
          <w:i/>
          <w:lang w:val="en-US"/>
        </w:rPr>
        <w:lastRenderedPageBreak/>
        <w:t xml:space="preserve">Proposal for a Council Directive on deposit-guarantee </w:t>
      </w:r>
      <w:r w:rsidRPr="000B034A">
        <w:rPr>
          <w:rFonts w:cstheme="minorHAnsi"/>
          <w:i/>
          <w:lang w:val="en-US"/>
        </w:rPr>
        <w:t>schemes no. COM (92) 188 final - SYN 415, Brussels, 4 June 1992</w:t>
      </w:r>
      <w:r w:rsidR="00C71FD9">
        <w:rPr>
          <w:rFonts w:cstheme="minorHAnsi"/>
          <w:i/>
          <w:lang w:val="en-US"/>
        </w:rPr>
        <w:t>.</w:t>
      </w:r>
    </w:p>
    <w:p w:rsidR="00D3260F" w:rsidRPr="000B034A" w:rsidRDefault="001370C4" w:rsidP="000B034A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rStyle w:val="Hyperlink"/>
          <w:color w:val="auto"/>
          <w:u w:val="none"/>
          <w:lang w:val="en-US"/>
        </w:rPr>
      </w:pPr>
      <w:r w:rsidRPr="000B034A">
        <w:rPr>
          <w:lang w:val="en-US"/>
        </w:rPr>
        <w:t xml:space="preserve">COMMISSION STAFF WORKING DOCUMENT - IMPACT ASSESSMENT. Accompanying document to the Proposal for a DIRECTIVE …/…/EU OF THE EUROPEAN PARLIAMENT AND OF THE COUNCIL on Deposit Guarantee Schemes </w:t>
      </w:r>
      <w:hyperlink r:id="rId11" w:history="1">
        <w:r w:rsidRPr="000B034A">
          <w:rPr>
            <w:rStyle w:val="Hyperlink"/>
            <w:lang w:val="en-US"/>
          </w:rPr>
          <w:t>http://ec.europa.eu/internal_market/bank/docs/guarantee/20100712_ia_en.pdf</w:t>
        </w:r>
      </w:hyperlink>
      <w:r w:rsidRPr="000B034A">
        <w:rPr>
          <w:rStyle w:val="Hyperlink"/>
          <w:lang w:val="en-US"/>
        </w:rPr>
        <w:t xml:space="preserve"> </w:t>
      </w:r>
    </w:p>
    <w:p w:rsidR="00D3260F" w:rsidRPr="000B034A" w:rsidRDefault="00D3260F" w:rsidP="000B034A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lang w:val="en-US"/>
        </w:rPr>
      </w:pPr>
      <w:r w:rsidRPr="000B034A">
        <w:rPr>
          <w:i/>
          <w:lang w:val="en-US"/>
        </w:rPr>
        <w:t>Investigating the efficiency of EU Deposit Guarantee Schemes.</w:t>
      </w:r>
      <w:r w:rsidRPr="000B034A">
        <w:rPr>
          <w:lang w:val="en-US"/>
        </w:rPr>
        <w:t xml:space="preserve"> European Commission, Joint Research Centre, Unit G09, </w:t>
      </w:r>
      <w:proofErr w:type="spellStart"/>
      <w:r w:rsidRPr="000B034A">
        <w:rPr>
          <w:lang w:val="en-US"/>
        </w:rPr>
        <w:t>Ispra</w:t>
      </w:r>
      <w:proofErr w:type="spellEnd"/>
      <w:r w:rsidRPr="000B034A">
        <w:rPr>
          <w:lang w:val="en-US"/>
        </w:rPr>
        <w:t xml:space="preserve"> (Italy), May 2008. </w:t>
      </w:r>
      <w:hyperlink r:id="rId12" w:history="1">
        <w:r w:rsidR="00462F1E" w:rsidRPr="000B034A">
          <w:rPr>
            <w:rStyle w:val="Hyperlink"/>
            <w:lang w:val="en-US"/>
          </w:rPr>
          <w:t>http://ec.europa.eu/internal_market/bank/docs/guarantee/deposit/report_en.pdf</w:t>
        </w:r>
      </w:hyperlink>
      <w:r w:rsidRPr="000B034A">
        <w:rPr>
          <w:lang w:val="en-US"/>
        </w:rPr>
        <w:t xml:space="preserve">. </w:t>
      </w:r>
    </w:p>
    <w:p w:rsidR="00462F1E" w:rsidRPr="000B034A" w:rsidRDefault="0049427E" w:rsidP="000B034A">
      <w:pPr>
        <w:pStyle w:val="ListParagraph"/>
        <w:numPr>
          <w:ilvl w:val="0"/>
          <w:numId w:val="1"/>
        </w:numPr>
        <w:spacing w:line="240" w:lineRule="auto"/>
        <w:ind w:left="1077"/>
        <w:contextualSpacing w:val="0"/>
        <w:rPr>
          <w:lang w:val="en-US"/>
        </w:rPr>
      </w:pPr>
      <w:r w:rsidRPr="000B034A">
        <w:rPr>
          <w:lang w:val="en-US"/>
        </w:rPr>
        <w:t>TIF Loan Agreement, June 2009.</w:t>
      </w:r>
    </w:p>
    <w:sectPr w:rsidR="00462F1E" w:rsidRPr="000B034A" w:rsidSect="002121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942261"/>
    <w:multiLevelType w:val="hybridMultilevel"/>
    <w:tmpl w:val="23969448"/>
    <w:lvl w:ilvl="0" w:tplc="77EE721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F0019" w:tentative="1">
      <w:start w:val="1"/>
      <w:numFmt w:val="lowerLetter"/>
      <w:lvlText w:val="%2."/>
      <w:lvlJc w:val="left"/>
      <w:pPr>
        <w:ind w:left="1440" w:hanging="360"/>
      </w:pPr>
    </w:lvl>
    <w:lvl w:ilvl="2" w:tplc="040F001B" w:tentative="1">
      <w:start w:val="1"/>
      <w:numFmt w:val="lowerRoman"/>
      <w:lvlText w:val="%3."/>
      <w:lvlJc w:val="right"/>
      <w:pPr>
        <w:ind w:left="2160" w:hanging="180"/>
      </w:pPr>
    </w:lvl>
    <w:lvl w:ilvl="3" w:tplc="040F000F" w:tentative="1">
      <w:start w:val="1"/>
      <w:numFmt w:val="decimal"/>
      <w:lvlText w:val="%4."/>
      <w:lvlJc w:val="left"/>
      <w:pPr>
        <w:ind w:left="2880" w:hanging="360"/>
      </w:pPr>
    </w:lvl>
    <w:lvl w:ilvl="4" w:tplc="040F0019" w:tentative="1">
      <w:start w:val="1"/>
      <w:numFmt w:val="lowerLetter"/>
      <w:lvlText w:val="%5."/>
      <w:lvlJc w:val="left"/>
      <w:pPr>
        <w:ind w:left="3600" w:hanging="360"/>
      </w:pPr>
    </w:lvl>
    <w:lvl w:ilvl="5" w:tplc="040F001B" w:tentative="1">
      <w:start w:val="1"/>
      <w:numFmt w:val="lowerRoman"/>
      <w:lvlText w:val="%6."/>
      <w:lvlJc w:val="right"/>
      <w:pPr>
        <w:ind w:left="4320" w:hanging="180"/>
      </w:pPr>
    </w:lvl>
    <w:lvl w:ilvl="6" w:tplc="040F000F" w:tentative="1">
      <w:start w:val="1"/>
      <w:numFmt w:val="decimal"/>
      <w:lvlText w:val="%7."/>
      <w:lvlJc w:val="left"/>
      <w:pPr>
        <w:ind w:left="5040" w:hanging="360"/>
      </w:pPr>
    </w:lvl>
    <w:lvl w:ilvl="7" w:tplc="040F0019" w:tentative="1">
      <w:start w:val="1"/>
      <w:numFmt w:val="lowerLetter"/>
      <w:lvlText w:val="%8."/>
      <w:lvlJc w:val="left"/>
      <w:pPr>
        <w:ind w:left="5760" w:hanging="360"/>
      </w:pPr>
    </w:lvl>
    <w:lvl w:ilvl="8" w:tplc="040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32907"/>
    <w:rsid w:val="000B034A"/>
    <w:rsid w:val="001370C4"/>
    <w:rsid w:val="0021216C"/>
    <w:rsid w:val="0031274A"/>
    <w:rsid w:val="00410174"/>
    <w:rsid w:val="00432907"/>
    <w:rsid w:val="00462F1E"/>
    <w:rsid w:val="00475629"/>
    <w:rsid w:val="0049427E"/>
    <w:rsid w:val="005405FA"/>
    <w:rsid w:val="0054446D"/>
    <w:rsid w:val="005D7DE4"/>
    <w:rsid w:val="007813DF"/>
    <w:rsid w:val="00814FA1"/>
    <w:rsid w:val="00836566"/>
    <w:rsid w:val="00836CE7"/>
    <w:rsid w:val="00841AF4"/>
    <w:rsid w:val="008B74AB"/>
    <w:rsid w:val="00AF36FF"/>
    <w:rsid w:val="00BF3A96"/>
    <w:rsid w:val="00C71FD9"/>
    <w:rsid w:val="00CB532A"/>
    <w:rsid w:val="00D3260F"/>
    <w:rsid w:val="00D640EE"/>
    <w:rsid w:val="00F30AC1"/>
    <w:rsid w:val="00F9597F"/>
    <w:rsid w:val="00F95D26"/>
    <w:rsid w:val="00FF33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s-I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21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597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5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D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D2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370C4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D3260F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60F"/>
    <w:rPr>
      <w:rFonts w:ascii="Times New Roman" w:eastAsia="Calibri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s-I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29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597F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5D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D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5D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D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5D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95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D2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1370C4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D3260F"/>
    <w:pPr>
      <w:spacing w:after="0" w:line="360" w:lineRule="auto"/>
      <w:jc w:val="both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3260F"/>
    <w:rPr>
      <w:rFonts w:ascii="Times New Roman" w:eastAsia="Calibri" w:hAnsi="Times New Roman" w:cs="Times New Roman"/>
      <w:sz w:val="20"/>
      <w:szCs w:val="20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629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6248">
          <w:marLeft w:val="0"/>
          <w:marRight w:val="0"/>
          <w:marTop w:val="0"/>
          <w:marBottom w:val="0"/>
          <w:divBdr>
            <w:top w:val="none" w:sz="0" w:space="0" w:color="auto"/>
            <w:left w:val="single" w:sz="48" w:space="0" w:color="FFFFFF"/>
            <w:bottom w:val="none" w:sz="0" w:space="0" w:color="auto"/>
            <w:right w:val="single" w:sz="48" w:space="0" w:color="FFFFFF"/>
          </w:divBdr>
          <w:divsChild>
            <w:div w:id="187907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8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59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053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ews.bbc.co.uk/2/hi/uk_news/politics/7662027.st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iaindale.blogspot.com/2010/02/treasury-b-of-e-opposed-darlings.html" TargetMode="External"/><Relationship Id="rId12" Type="http://schemas.openxmlformats.org/officeDocument/2006/relationships/hyperlink" Target="http://ec.europa.eu/internal_market/bank/docs/guarantee/deposit/report_e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http://ec.europa.eu/internal_market/bank/docs/guarantee/20100712_ia_en.pdf" TargetMode="External"/><Relationship Id="rId5" Type="http://schemas.openxmlformats.org/officeDocument/2006/relationships/image" Target="media/image1.emf"/><Relationship Id="rId15" Type="http://schemas.microsoft.com/office/2007/relationships/stylesWithEffects" Target="stylesWithEffects.xml"/><Relationship Id="rId10" Type="http://schemas.openxmlformats.org/officeDocument/2006/relationships/hyperlink" Target="http://www.banque-france.fr/gb/supervi/telechar/2000_deposit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bi.i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Finnur Beck</dc:creator>
  <cp:lastModifiedBy>Harpa S. Másdóttir</cp:lastModifiedBy>
  <cp:revision>2</cp:revision>
  <cp:lastPrinted>2011-05-02T10:15:00Z</cp:lastPrinted>
  <dcterms:created xsi:type="dcterms:W3CDTF">2011-05-03T08:27:00Z</dcterms:created>
  <dcterms:modified xsi:type="dcterms:W3CDTF">2011-05-03T08:27:00Z</dcterms:modified>
</cp:coreProperties>
</file>